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ascii="仿宋_GB2312" w:hAnsi="黑体" w:eastAsia="仿宋_GB2312"/>
          <w:sz w:val="28"/>
          <w:szCs w:val="28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：</w:t>
      </w:r>
      <w:r>
        <w:rPr>
          <w:rFonts w:ascii="仿宋_GB2312" w:hAnsi="黑体" w:eastAsia="仿宋_GB2312"/>
          <w:sz w:val="28"/>
          <w:szCs w:val="28"/>
        </w:rPr>
        <w:t xml:space="preserve"> </w:t>
      </w:r>
    </w:p>
    <w:p>
      <w:pPr>
        <w:spacing w:beforeLines="50" w:afterLines="50"/>
        <w:jc w:val="center"/>
        <w:rPr>
          <w:rFonts w:ascii="宋体"/>
          <w:b/>
          <w:spacing w:val="-4"/>
          <w:sz w:val="32"/>
          <w:szCs w:val="32"/>
        </w:rPr>
      </w:pPr>
      <w:r>
        <w:rPr>
          <w:rFonts w:hint="eastAsia" w:ascii="宋体" w:hAnsi="宋体"/>
          <w:b/>
          <w:spacing w:val="-4"/>
          <w:sz w:val="32"/>
          <w:szCs w:val="32"/>
        </w:rPr>
        <w:t>“两学一做”学习教育重点工作任务一览表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4155"/>
        <w:gridCol w:w="144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3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重点任务</w:t>
            </w:r>
          </w:p>
        </w:tc>
        <w:tc>
          <w:tcPr>
            <w:tcW w:w="4155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工作内容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责任单位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（责任人）</w:t>
            </w:r>
          </w:p>
        </w:tc>
        <w:tc>
          <w:tcPr>
            <w:tcW w:w="18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333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深入学习入脑入心</w:t>
            </w:r>
          </w:p>
        </w:tc>
        <w:tc>
          <w:tcPr>
            <w:tcW w:w="4155" w:type="dxa"/>
            <w:tcMar>
              <w:top w:w="28" w:type="dxa"/>
              <w:bottom w:w="28" w:type="dxa"/>
            </w:tcMar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规范“三会一课”制度；严格执行每月第一个星期五“榆林党日活动”；认真学习规定内容，特别是学习习近平总书记纪念七一重要讲话精神，学习有笔记、有心得体会等。对党组织书记和党员进行知识测试，确保做到“应知应会应用”。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支部书记</w:t>
            </w:r>
          </w:p>
        </w:tc>
        <w:tc>
          <w:tcPr>
            <w:tcW w:w="18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1333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落实六有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</w:tc>
        <w:tc>
          <w:tcPr>
            <w:tcW w:w="4155" w:type="dxa"/>
            <w:tcMar>
              <w:top w:w="28" w:type="dxa"/>
              <w:bottom w:w="28" w:type="dxa"/>
            </w:tcMar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各级党组织要制定“两学一做”学习教育方案，每名党员制定个人学习计划；学习讨论有重点；各级党委、系统党组织有支部标杆，支部有党员标杆；工作有特色，能立足工作实际开展特色活动；宣传方式灵活，学习氛围比较浓厚。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支部书记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党员个人</w:t>
            </w:r>
          </w:p>
        </w:tc>
        <w:tc>
          <w:tcPr>
            <w:tcW w:w="18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方案、计划，</w:t>
            </w:r>
            <w:r>
              <w:rPr>
                <w:rFonts w:ascii="仿宋_GB2312" w:hAnsi="宋体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月底完成；专题讨论分别于</w:t>
            </w: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月、</w:t>
            </w:r>
            <w:r>
              <w:rPr>
                <w:rFonts w:ascii="仿宋_GB2312" w:hAnsi="宋体" w:eastAsia="仿宋_GB2312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>月、</w:t>
            </w:r>
            <w:r>
              <w:rPr>
                <w:rFonts w:ascii="仿宋_GB2312" w:hAnsi="宋体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月、</w:t>
            </w:r>
            <w:r>
              <w:rPr>
                <w:rFonts w:ascii="仿宋_GB2312" w:hAnsi="宋体" w:eastAsia="仿宋_GB2312"/>
                <w:szCs w:val="21"/>
              </w:rPr>
              <w:t>11</w:t>
            </w:r>
            <w:r>
              <w:rPr>
                <w:rFonts w:hint="eastAsia" w:ascii="仿宋_GB2312" w:hAnsi="宋体" w:eastAsia="仿宋_GB2312"/>
                <w:szCs w:val="21"/>
              </w:rPr>
              <w:t>月底前完成；树标杆工作</w:t>
            </w:r>
            <w:r>
              <w:rPr>
                <w:rFonts w:ascii="仿宋_GB2312" w:hAnsi="宋体" w:eastAsia="仿宋_GB2312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szCs w:val="21"/>
              </w:rPr>
              <w:t>月底前完成。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33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领导干部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</w:t>
            </w:r>
            <w:r>
              <w:rPr>
                <w:rFonts w:hint="eastAsia"/>
                <w:b/>
                <w:w w:val="80"/>
                <w:sz w:val="24"/>
              </w:rPr>
              <w:t>五带头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  <w:tc>
          <w:tcPr>
            <w:tcW w:w="4155" w:type="dxa"/>
            <w:tcMar>
              <w:top w:w="28" w:type="dxa"/>
              <w:bottom w:w="28" w:type="dxa"/>
            </w:tcMar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领导干部带头学原文、读原著、悟原理；带头研讨有关问题；带头到基层讲党课；带头整改问题；带头作表率。</w:t>
            </w:r>
            <w:bookmarkStart w:id="0" w:name="_GoBack"/>
            <w:bookmarkEnd w:id="0"/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80"/>
                <w:szCs w:val="21"/>
              </w:rPr>
            </w:pPr>
            <w:r>
              <w:rPr>
                <w:rFonts w:hint="eastAsia" w:ascii="仿宋_GB2312" w:hAnsi="宋体" w:eastAsia="仿宋_GB2312"/>
                <w:w w:val="80"/>
                <w:szCs w:val="21"/>
              </w:rPr>
              <w:t>党员领导干部</w:t>
            </w:r>
          </w:p>
        </w:tc>
        <w:tc>
          <w:tcPr>
            <w:tcW w:w="18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33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讲党课</w:t>
            </w:r>
          </w:p>
        </w:tc>
        <w:tc>
          <w:tcPr>
            <w:tcW w:w="4155" w:type="dxa"/>
            <w:tcMar>
              <w:top w:w="28" w:type="dxa"/>
              <w:bottom w:w="28" w:type="dxa"/>
            </w:tcMar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党校教师、先进模范到基层一线党支部示范讲党课；基层党组织书记、党员联系实际讲党课；各级领导班子成员在所包扶的村组、社区、企业等讲党课；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县委常委班子成员到党校上讲台讲党课。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80"/>
                <w:szCs w:val="21"/>
              </w:rPr>
            </w:pPr>
            <w:r>
              <w:rPr>
                <w:rFonts w:hint="eastAsia" w:ascii="仿宋_GB2312" w:hAnsi="宋体" w:eastAsia="仿宋_GB2312"/>
                <w:w w:val="80"/>
                <w:szCs w:val="21"/>
              </w:rPr>
              <w:t>党员领导干部</w:t>
            </w:r>
          </w:p>
        </w:tc>
        <w:tc>
          <w:tcPr>
            <w:tcW w:w="18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专题民主生活会和组织生活会</w:t>
            </w:r>
          </w:p>
        </w:tc>
        <w:tc>
          <w:tcPr>
            <w:tcW w:w="4155" w:type="dxa"/>
            <w:tcMar>
              <w:top w:w="28" w:type="dxa"/>
              <w:bottom w:w="28" w:type="dxa"/>
            </w:tcMar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四大班子、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各</w:t>
            </w:r>
            <w:r>
              <w:rPr>
                <w:rFonts w:hint="eastAsia" w:ascii="仿宋_GB2312" w:hAnsi="宋体" w:eastAsia="仿宋_GB2312"/>
                <w:szCs w:val="21"/>
              </w:rPr>
              <w:t>镇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（街道）</w:t>
            </w:r>
            <w:r>
              <w:rPr>
                <w:rFonts w:hint="eastAsia" w:ascii="仿宋_GB2312" w:hAnsi="宋体" w:eastAsia="仿宋_GB2312"/>
                <w:szCs w:val="21"/>
              </w:rPr>
              <w:t>党委分别召开“正确对待个人进退留转”专题民主生活会；各级党组织“两学一做”学习教育专题民主生活会和组织生活会。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各级党委</w:t>
            </w:r>
          </w:p>
        </w:tc>
        <w:tc>
          <w:tcPr>
            <w:tcW w:w="18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w w:val="90"/>
                <w:szCs w:val="21"/>
              </w:rPr>
              <w:t>分别于</w:t>
            </w:r>
            <w:r>
              <w:rPr>
                <w:rFonts w:ascii="仿宋_GB2312" w:hAnsi="宋体" w:eastAsia="仿宋_GB2312"/>
                <w:w w:val="90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w w:val="90"/>
                <w:szCs w:val="21"/>
              </w:rPr>
              <w:t>月、</w:t>
            </w:r>
            <w:r>
              <w:rPr>
                <w:rFonts w:ascii="仿宋_GB2312" w:hAnsi="宋体" w:eastAsia="仿宋_GB2312"/>
                <w:w w:val="90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w w:val="90"/>
                <w:szCs w:val="21"/>
              </w:rPr>
              <w:t>月、</w:t>
            </w:r>
            <w:r>
              <w:rPr>
                <w:rFonts w:ascii="仿宋_GB2312" w:hAnsi="宋体" w:eastAsia="仿宋_GB2312"/>
                <w:w w:val="90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w w:val="90"/>
                <w:szCs w:val="21"/>
              </w:rPr>
              <w:t>月底前完成；民主生活会和组织生活会在</w:t>
            </w:r>
            <w:r>
              <w:rPr>
                <w:rFonts w:ascii="仿宋_GB2312" w:hAnsi="宋体" w:eastAsia="仿宋_GB2312"/>
                <w:w w:val="90"/>
                <w:szCs w:val="21"/>
              </w:rPr>
              <w:t>11—12</w:t>
            </w:r>
            <w:r>
              <w:rPr>
                <w:rFonts w:hint="eastAsia" w:ascii="仿宋_GB2312" w:hAnsi="宋体" w:eastAsia="仿宋_GB2312"/>
                <w:w w:val="90"/>
                <w:szCs w:val="21"/>
              </w:rPr>
              <w:t>月进行。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333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民主评议党员和党员承诺</w:t>
            </w:r>
          </w:p>
        </w:tc>
        <w:tc>
          <w:tcPr>
            <w:tcW w:w="4155" w:type="dxa"/>
            <w:tcMar>
              <w:top w:w="28" w:type="dxa"/>
              <w:bottom w:w="28" w:type="dxa"/>
            </w:tcMar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梳理汇总第一次民主评议党员结果，进行第二次民主评议党员。每名党员作出“做合格党员”书面承诺。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党支部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党员个人</w:t>
            </w:r>
          </w:p>
        </w:tc>
        <w:tc>
          <w:tcPr>
            <w:tcW w:w="18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12</w:t>
            </w:r>
            <w:r>
              <w:rPr>
                <w:rFonts w:hint="eastAsia" w:ascii="仿宋_GB2312" w:hAnsi="宋体" w:eastAsia="仿宋_GB2312"/>
                <w:szCs w:val="21"/>
              </w:rPr>
              <w:t>月底前进行第二次民主评议党员，</w:t>
            </w:r>
            <w:r>
              <w:rPr>
                <w:rFonts w:ascii="仿宋_GB2312" w:hAnsi="宋体" w:eastAsia="仿宋_GB2312"/>
                <w:szCs w:val="21"/>
              </w:rPr>
              <w:t>12</w:t>
            </w:r>
            <w:r>
              <w:rPr>
                <w:rFonts w:hint="eastAsia" w:ascii="仿宋_GB2312" w:hAnsi="宋体" w:eastAsia="仿宋_GB2312"/>
                <w:szCs w:val="21"/>
              </w:rPr>
              <w:t>月初完成“做合格党员”书面承诺。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33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整改落实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4155" w:type="dxa"/>
            <w:tcMar>
              <w:top w:w="28" w:type="dxa"/>
              <w:bottom w:w="28" w:type="dxa"/>
            </w:tcMar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各级党组织和党员根据专题研讨、民主评议结果，列出问题清单，健全整改销号台账，制定整改方案，明确整改措施、完成时限及努力方向。</w:t>
            </w:r>
          </w:p>
        </w:tc>
        <w:tc>
          <w:tcPr>
            <w:tcW w:w="1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党支部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党员个人</w:t>
            </w:r>
          </w:p>
        </w:tc>
        <w:tc>
          <w:tcPr>
            <w:tcW w:w="18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立足岗位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边查边改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长期坚持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4531F"/>
    <w:rsid w:val="14D4531F"/>
    <w:rsid w:val="7FFF4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2016-10-31T15:56:00Z</dcterms:created>
  <dc:creator>Administrator</dc:creator>
  <cp:lastModifiedBy>薛文成</cp:lastModifiedBy>
  <dcterms:modified xsi:type="dcterms:W3CDTF">2021-08-31T17:23:53Z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